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344C" w14:textId="022E1F42" w:rsidR="003F75F3" w:rsidRDefault="003F75F3" w:rsidP="00E17079">
      <w:pPr>
        <w:jc w:val="center"/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</w:pPr>
      <w:bookmarkStart w:id="0" w:name="_Hlk192145693"/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桃園市八德區茄苳國小</w:t>
      </w:r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114</w:t>
      </w:r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學年度第一學期「兒童課後照顧服務」報名通知單</w:t>
      </w:r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(</w:t>
      </w:r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新生</w:t>
      </w:r>
      <w:r w:rsidRPr="00E17079"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  <w:t>)</w:t>
      </w:r>
    </w:p>
    <w:p w14:paraId="3E71D8F4" w14:textId="77777777" w:rsidR="00FD52EB" w:rsidRPr="00E17079" w:rsidRDefault="00FD52EB" w:rsidP="00E17079">
      <w:pPr>
        <w:jc w:val="center"/>
        <w:rPr>
          <w:rFonts w:ascii="Arial" w:hAnsi="Arial" w:cs="Arial"/>
          <w:b/>
          <w:bCs/>
          <w:color w:val="000000"/>
          <w:spacing w:val="-16"/>
          <w:sz w:val="30"/>
          <w:szCs w:val="30"/>
          <w:shd w:val="pct15" w:color="auto" w:fill="FFFFFF"/>
        </w:rPr>
      </w:pPr>
    </w:p>
    <w:p w14:paraId="351AFBAA" w14:textId="128FBD33" w:rsidR="003F75F3" w:rsidRPr="00100511" w:rsidRDefault="003F75F3" w:rsidP="00100511">
      <w:pPr>
        <w:pStyle w:val="a6"/>
        <w:numPr>
          <w:ilvl w:val="0"/>
          <w:numId w:val="15"/>
        </w:numPr>
        <w:ind w:leftChars="0"/>
        <w:rPr>
          <w:rFonts w:ascii="Arial" w:eastAsia="標楷體" w:hAnsi="Arial" w:cs="Arial"/>
        </w:rPr>
      </w:pPr>
      <w:r w:rsidRPr="00100511">
        <w:rPr>
          <w:rFonts w:ascii="Arial" w:eastAsia="標楷體" w:hAnsi="Arial" w:cs="Arial"/>
        </w:rPr>
        <w:t>實施目的：促進兒童健康成長、支持婦女婚育及使父母安心就業、協助上班家長解決子女照顧問題及安排適當課後活動。</w:t>
      </w:r>
    </w:p>
    <w:p w14:paraId="6735685F" w14:textId="45C65278" w:rsidR="003F75F3" w:rsidRPr="003F75F3" w:rsidRDefault="00B93C8F" w:rsidP="003F75F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56AAAC" wp14:editId="4546B0A0">
                <wp:simplePos x="0" y="0"/>
                <wp:positionH relativeFrom="column">
                  <wp:posOffset>5092700</wp:posOffset>
                </wp:positionH>
                <wp:positionV relativeFrom="paragraph">
                  <wp:posOffset>200660</wp:posOffset>
                </wp:positionV>
                <wp:extent cx="1325880" cy="1348740"/>
                <wp:effectExtent l="0" t="0" r="26670" b="228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FB9A0" w14:textId="0E6CC589" w:rsidR="00B93C8F" w:rsidRDefault="00B93C8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3C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課後照顧報名條碼</w:t>
                            </w:r>
                          </w:p>
                          <w:p w14:paraId="7DE2D0BD" w14:textId="6A8B5BBB" w:rsidR="00B93C8F" w:rsidRPr="00B93C8F" w:rsidRDefault="008456EB" w:rsidP="008456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56E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B3CEFDB" wp14:editId="5C274B94">
                                  <wp:extent cx="891540" cy="922020"/>
                                  <wp:effectExtent l="0" t="0" r="381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6AAA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401pt;margin-top:15.8pt;width:104.4pt;height:106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" fillcolor="white [3201]" strokeweight=".5pt">
                <v:textbox>
                  <w:txbxContent>
                    <w:p w14:paraId="4D9FB9A0" w14:textId="0E6CC589" w:rsidR="00B93C8F" w:rsidRDefault="00B93C8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3C8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課後照顧報名條碼</w:t>
                      </w:r>
                    </w:p>
                    <w:p w14:paraId="7DE2D0BD" w14:textId="6A8B5BBB" w:rsidR="00B93C8F" w:rsidRPr="00B93C8F" w:rsidRDefault="008456EB" w:rsidP="008456E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456E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B3CEFDB" wp14:editId="5C274B94">
                            <wp:extent cx="891540" cy="922020"/>
                            <wp:effectExtent l="0" t="0" r="381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75F3" w:rsidRPr="003F75F3">
        <w:rPr>
          <w:rFonts w:ascii="Arial" w:eastAsia="標楷體" w:hAnsi="Arial" w:cs="Arial"/>
        </w:rPr>
        <w:t>二、服務內容：家庭作業指導、團康與體能活動及生活照顧，依規定不得上課或考試。</w:t>
      </w:r>
    </w:p>
    <w:p w14:paraId="06F1E686" w14:textId="77777777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三、服務對象：本校在學學生，以自由參加為原則。</w:t>
      </w:r>
    </w:p>
    <w:p w14:paraId="2CD31E27" w14:textId="77777777" w:rsidR="00AB5255" w:rsidRDefault="003F75F3" w:rsidP="003F75F3">
      <w:pPr>
        <w:rPr>
          <w:rFonts w:ascii="標楷體" w:eastAsia="標楷體" w:hAnsi="標楷體" w:cs="Arial"/>
        </w:rPr>
      </w:pPr>
      <w:r w:rsidRPr="003F75F3">
        <w:rPr>
          <w:rFonts w:ascii="Arial" w:eastAsia="標楷體" w:hAnsi="Arial" w:cs="Arial"/>
        </w:rPr>
        <w:t>四、開課時間：</w:t>
      </w:r>
      <w:r w:rsidRPr="003F75F3">
        <w:rPr>
          <w:rFonts w:ascii="標楷體" w:eastAsia="標楷體" w:hAnsi="標楷體" w:cs="Arial"/>
        </w:rPr>
        <w:t>114年9月1日(一)至115年1月20日(二)，</w:t>
      </w:r>
    </w:p>
    <w:p w14:paraId="09254646" w14:textId="058C3C8C" w:rsidR="003F75F3" w:rsidRPr="003F75F3" w:rsidRDefault="00AB5255" w:rsidP="003F75F3">
      <w:pP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 xml:space="preserve">              </w:t>
      </w:r>
      <w:r w:rsidR="003F75F3" w:rsidRPr="003F75F3">
        <w:rPr>
          <w:rFonts w:ascii="標楷體" w:eastAsia="標楷體" w:hAnsi="標楷體" w:cs="Arial"/>
        </w:rPr>
        <w:t>放學後至下午6點。</w:t>
      </w:r>
    </w:p>
    <w:p w14:paraId="6E27D4FD" w14:textId="77777777" w:rsidR="00AB5255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五、開班人數：每班以</w:t>
      </w:r>
      <w:r w:rsidRPr="003F75F3">
        <w:rPr>
          <w:rFonts w:ascii="Arial" w:eastAsia="標楷體" w:hAnsi="Arial" w:cs="Arial"/>
        </w:rPr>
        <w:t>20-25</w:t>
      </w:r>
      <w:r w:rsidRPr="003F75F3">
        <w:rPr>
          <w:rFonts w:ascii="Arial" w:eastAsia="標楷體" w:hAnsi="Arial" w:cs="Arial"/>
        </w:rPr>
        <w:t>人為原則，不足</w:t>
      </w:r>
      <w:r w:rsidRPr="003F75F3">
        <w:rPr>
          <w:rFonts w:ascii="Arial" w:eastAsia="標楷體" w:hAnsi="Arial" w:cs="Arial"/>
        </w:rPr>
        <w:t>20</w:t>
      </w:r>
      <w:r w:rsidRPr="003F75F3">
        <w:rPr>
          <w:rFonts w:ascii="Arial" w:eastAsia="標楷體" w:hAnsi="Arial" w:cs="Arial"/>
        </w:rPr>
        <w:t>人採併班教學，</w:t>
      </w:r>
    </w:p>
    <w:p w14:paraId="7605A99E" w14:textId="53F6A04D" w:rsidR="003F75F3" w:rsidRPr="003F75F3" w:rsidRDefault="00AB5255" w:rsidP="003F75F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FD52EB">
        <w:rPr>
          <w:rFonts w:ascii="Arial" w:eastAsia="標楷體" w:hAnsi="Arial" w:cs="Arial" w:hint="eastAsia"/>
        </w:rPr>
        <w:t xml:space="preserve">          </w:t>
      </w:r>
      <w:r w:rsidR="003F75F3" w:rsidRPr="003F75F3">
        <w:rPr>
          <w:rFonts w:ascii="Arial" w:eastAsia="標楷體" w:hAnsi="Arial" w:cs="Arial"/>
        </w:rPr>
        <w:t>若未達開班人數將停辦本服務。</w:t>
      </w:r>
    </w:p>
    <w:p w14:paraId="52490975" w14:textId="77777777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六、上課地點：本校。</w:t>
      </w:r>
    </w:p>
    <w:p w14:paraId="56FCBF78" w14:textId="77777777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七、報名及收費方式：</w:t>
      </w:r>
    </w:p>
    <w:p w14:paraId="394A4300" w14:textId="155074A5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1.</w:t>
      </w:r>
      <w:r w:rsidRPr="003F75F3">
        <w:rPr>
          <w:rFonts w:ascii="Arial" w:eastAsia="標楷體" w:hAnsi="Arial" w:cs="Arial"/>
        </w:rPr>
        <w:t>報名方式：採</w:t>
      </w:r>
      <w:r w:rsidRPr="003F75F3">
        <w:rPr>
          <w:rFonts w:ascii="Arial" w:eastAsia="標楷體" w:hAnsi="Arial" w:cs="Arial"/>
          <w:b/>
          <w:bCs/>
        </w:rPr>
        <w:t>網路報名</w:t>
      </w:r>
      <w:r w:rsidRPr="003F75F3">
        <w:rPr>
          <w:rFonts w:ascii="Arial" w:eastAsia="標楷體" w:hAnsi="Arial" w:cs="Arial"/>
        </w:rPr>
        <w:t>，於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114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年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04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月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13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日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8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時～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0</w:t>
      </w:r>
      <w:r w:rsidR="007C17D8">
        <w:rPr>
          <w:rFonts w:ascii="Arial" w:eastAsia="標楷體" w:hAnsi="Arial" w:cs="Arial" w:hint="eastAsia"/>
          <w:b/>
          <w:bCs/>
          <w:i/>
          <w:iCs/>
          <w:u w:val="single"/>
        </w:rPr>
        <w:t>5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月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30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日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23</w:t>
      </w:r>
      <w:r w:rsidRPr="003F75F3">
        <w:rPr>
          <w:rFonts w:ascii="Arial" w:eastAsia="標楷體" w:hAnsi="Arial" w:cs="Arial"/>
          <w:b/>
          <w:bCs/>
          <w:i/>
          <w:iCs/>
          <w:u w:val="single"/>
        </w:rPr>
        <w:t>時</w:t>
      </w:r>
      <w:r w:rsidRPr="003F75F3">
        <w:rPr>
          <w:rFonts w:ascii="Arial" w:eastAsia="標楷體" w:hAnsi="Arial" w:cs="Arial"/>
        </w:rPr>
        <w:t>，錄取名額以</w:t>
      </w:r>
      <w:r w:rsidRPr="003F75F3">
        <w:rPr>
          <w:rFonts w:ascii="Arial" w:eastAsia="標楷體" w:hAnsi="Arial" w:cs="Arial"/>
          <w:b/>
          <w:bCs/>
          <w:i/>
          <w:iCs/>
        </w:rPr>
        <w:t>弱勢</w:t>
      </w:r>
    </w:p>
    <w:p w14:paraId="3B069DA1" w14:textId="6974312A" w:rsidR="000D6397" w:rsidRDefault="000D6397" w:rsidP="003F75F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/>
          <w:bCs/>
          <w:i/>
          <w:iCs/>
        </w:rPr>
        <w:t xml:space="preserve">           </w:t>
      </w:r>
      <w:r w:rsidR="003F75F3" w:rsidRPr="003F75F3">
        <w:rPr>
          <w:rFonts w:ascii="Arial" w:eastAsia="標楷體" w:hAnsi="Arial" w:cs="Arial"/>
          <w:b/>
          <w:bCs/>
          <w:i/>
          <w:iCs/>
        </w:rPr>
        <w:t>學生優先</w:t>
      </w:r>
      <w:r w:rsidR="003F75F3" w:rsidRPr="003F75F3">
        <w:rPr>
          <w:rFonts w:ascii="Arial" w:eastAsia="標楷體" w:hAnsi="Arial" w:cs="Arial"/>
        </w:rPr>
        <w:t>及</w:t>
      </w:r>
      <w:r w:rsidR="003F75F3" w:rsidRPr="003F75F3">
        <w:rPr>
          <w:rFonts w:ascii="Arial" w:eastAsia="標楷體" w:hAnsi="Arial" w:cs="Arial"/>
          <w:b/>
          <w:bCs/>
          <w:i/>
          <w:iCs/>
        </w:rPr>
        <w:t>報名時間先後順序</w:t>
      </w:r>
      <w:r w:rsidR="003F75F3" w:rsidRPr="003F75F3">
        <w:rPr>
          <w:rFonts w:ascii="Arial" w:eastAsia="標楷體" w:hAnsi="Arial" w:cs="Arial"/>
        </w:rPr>
        <w:t>為準。</w:t>
      </w:r>
    </w:p>
    <w:p w14:paraId="298F1790" w14:textId="15D84644" w:rsidR="008456EB" w:rsidRDefault="008456EB" w:rsidP="003F75F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</w:t>
      </w:r>
      <w:r>
        <w:rPr>
          <w:rFonts w:ascii="Arial" w:eastAsia="標楷體" w:hAnsi="Arial" w:cs="Arial" w:hint="eastAsia"/>
        </w:rPr>
        <w:t>報名連結</w:t>
      </w:r>
      <w:r>
        <w:rPr>
          <w:rFonts w:ascii="Arial" w:eastAsia="標楷體" w:hAnsi="Arial" w:cs="Arial" w:hint="eastAsia"/>
        </w:rPr>
        <w:t>:</w:t>
      </w:r>
      <w:r w:rsidRPr="008456EB">
        <w:rPr>
          <w:rFonts w:ascii="Arial" w:eastAsia="標楷體" w:hAnsi="Arial" w:cs="Arial"/>
          <w:sz w:val="32"/>
          <w:szCs w:val="32"/>
        </w:rPr>
        <w:t xml:space="preserve"> </w:t>
      </w:r>
      <w:hyperlink r:id="rId9" w:history="1">
        <w:r w:rsidRPr="008456EB">
          <w:rPr>
            <w:rStyle w:val="a7"/>
            <w:rFonts w:ascii="Arial" w:eastAsia="標楷體" w:hAnsi="Arial" w:cs="Arial"/>
          </w:rPr>
          <w:t>https://www.beclass.com/rid=294fec167c82129ab4ac</w:t>
        </w:r>
      </w:hyperlink>
    </w:p>
    <w:p w14:paraId="250C4DFC" w14:textId="77777777" w:rsidR="00FD52EB" w:rsidRPr="003F75F3" w:rsidRDefault="00FD52EB" w:rsidP="003F75F3">
      <w:pPr>
        <w:rPr>
          <w:rFonts w:ascii="Arial" w:eastAsia="標楷體" w:hAnsi="Arial" w:cs="Arial"/>
        </w:rPr>
      </w:pPr>
    </w:p>
    <w:p w14:paraId="2EB6F158" w14:textId="77777777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2.</w:t>
      </w:r>
      <w:r w:rsidRPr="003F75F3">
        <w:rPr>
          <w:rFonts w:ascii="Arial" w:eastAsia="標楷體" w:hAnsi="Arial" w:cs="Arial"/>
        </w:rPr>
        <w:t>因錄取名額攸關學生上課權益，敬請考慮清楚再報名。</w:t>
      </w:r>
    </w:p>
    <w:p w14:paraId="0E2BC0D4" w14:textId="77777777" w:rsidR="000D6397" w:rsidRDefault="003F75F3" w:rsidP="003F75F3">
      <w:pPr>
        <w:rPr>
          <w:rFonts w:ascii="Arial" w:eastAsia="標楷體" w:hAnsi="Arial" w:cs="Arial"/>
          <w:b/>
          <w:bCs/>
          <w:u w:val="single"/>
        </w:rPr>
      </w:pPr>
      <w:r w:rsidRPr="003F75F3">
        <w:rPr>
          <w:rFonts w:ascii="Arial" w:eastAsia="標楷體" w:hAnsi="Arial" w:cs="Arial"/>
        </w:rPr>
        <w:t>3.</w:t>
      </w:r>
      <w:r w:rsidRPr="003F75F3">
        <w:rPr>
          <w:rFonts w:ascii="Arial" w:eastAsia="標楷體" w:hAnsi="Arial" w:cs="Arial"/>
        </w:rPr>
        <w:t>費用：</w:t>
      </w:r>
      <w:r w:rsidRPr="003F75F3">
        <w:rPr>
          <w:rFonts w:ascii="Arial" w:eastAsia="標楷體" w:hAnsi="Arial" w:cs="Arial"/>
          <w:b/>
          <w:bCs/>
          <w:u w:val="single"/>
        </w:rPr>
        <w:t>每小時收費</w:t>
      </w:r>
      <w:r w:rsidRPr="003F75F3">
        <w:rPr>
          <w:rFonts w:ascii="Arial" w:eastAsia="標楷體" w:hAnsi="Arial" w:cs="Arial"/>
          <w:b/>
          <w:bCs/>
          <w:u w:val="single"/>
        </w:rPr>
        <w:t>25</w:t>
      </w:r>
      <w:r w:rsidRPr="003F75F3">
        <w:rPr>
          <w:rFonts w:ascii="Arial" w:eastAsia="標楷體" w:hAnsi="Arial" w:cs="Arial"/>
          <w:b/>
          <w:bCs/>
          <w:u w:val="single"/>
        </w:rPr>
        <w:t>元</w:t>
      </w:r>
      <w:r w:rsidRPr="003F75F3">
        <w:rPr>
          <w:rFonts w:ascii="Arial" w:eastAsia="標楷體" w:hAnsi="Arial" w:cs="Arial"/>
        </w:rPr>
        <w:t>，按月收取並採全程收費方式為原則，請假、中途退出仍需</w:t>
      </w:r>
      <w:r w:rsidRPr="003F75F3">
        <w:rPr>
          <w:rFonts w:ascii="Arial" w:eastAsia="標楷體" w:hAnsi="Arial" w:cs="Arial"/>
          <w:b/>
          <w:bCs/>
          <w:u w:val="single"/>
        </w:rPr>
        <w:t>全月付費，不</w:t>
      </w:r>
    </w:p>
    <w:p w14:paraId="3B55892C" w14:textId="436CA2BC" w:rsidR="003F75F3" w:rsidRDefault="000D6397" w:rsidP="003F75F3">
      <w:pPr>
        <w:rPr>
          <w:rFonts w:ascii="Arial" w:eastAsia="標楷體" w:hAnsi="Arial" w:cs="Arial"/>
          <w:b/>
          <w:bCs/>
          <w:u w:val="single"/>
        </w:rPr>
      </w:pPr>
      <w:r w:rsidRPr="000D6397">
        <w:rPr>
          <w:rFonts w:ascii="Arial" w:eastAsia="標楷體" w:hAnsi="Arial" w:cs="Arial" w:hint="eastAsia"/>
          <w:b/>
          <w:bCs/>
        </w:rPr>
        <w:t xml:space="preserve">       </w:t>
      </w:r>
      <w:r w:rsidR="003F75F3" w:rsidRPr="003F75F3">
        <w:rPr>
          <w:rFonts w:ascii="Arial" w:eastAsia="標楷體" w:hAnsi="Arial" w:cs="Arial"/>
          <w:b/>
          <w:bCs/>
          <w:u w:val="single"/>
        </w:rPr>
        <w:t>予退費。</w:t>
      </w:r>
    </w:p>
    <w:p w14:paraId="0582B388" w14:textId="37707D98" w:rsidR="00FD52EB" w:rsidRDefault="00FD52EB" w:rsidP="003F75F3">
      <w:pPr>
        <w:rPr>
          <w:rFonts w:ascii="Arial" w:eastAsia="標楷體" w:hAnsi="Arial" w:cs="Arial"/>
          <w:u w:val="single"/>
        </w:rPr>
      </w:pPr>
    </w:p>
    <w:p w14:paraId="718EFEF7" w14:textId="77777777" w:rsidR="00FD52EB" w:rsidRPr="003F75F3" w:rsidRDefault="00FD52EB" w:rsidP="003F75F3">
      <w:pPr>
        <w:rPr>
          <w:rFonts w:ascii="Arial" w:eastAsia="標楷體" w:hAnsi="Arial" w:cs="Arial"/>
          <w:u w:val="single"/>
        </w:rPr>
      </w:pPr>
    </w:p>
    <w:p w14:paraId="5B7C2C68" w14:textId="77777777" w:rsidR="003F75F3" w:rsidRPr="003F75F3" w:rsidRDefault="003F75F3" w:rsidP="003F75F3">
      <w:pPr>
        <w:rPr>
          <w:rFonts w:ascii="Arial" w:eastAsia="標楷體" w:hAnsi="Arial" w:cs="Arial"/>
        </w:rPr>
      </w:pPr>
      <w:r w:rsidRPr="003F75F3">
        <w:rPr>
          <w:rFonts w:ascii="Arial" w:eastAsia="標楷體" w:hAnsi="Arial" w:cs="Arial"/>
        </w:rPr>
        <w:t>4.</w:t>
      </w:r>
      <w:r w:rsidRPr="003F75F3">
        <w:rPr>
          <w:rFonts w:ascii="Arial" w:eastAsia="標楷體" w:hAnsi="Arial" w:cs="Arial"/>
        </w:rPr>
        <w:t>弱勢學生學費補助方式：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4820"/>
        <w:gridCol w:w="1275"/>
        <w:gridCol w:w="2127"/>
      </w:tblGrid>
      <w:tr w:rsidR="00D039B3" w:rsidRPr="00D039B3" w14:paraId="49D3F5A4" w14:textId="77777777" w:rsidTr="00D039B3">
        <w:trPr>
          <w:trHeight w:val="40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19226392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身分別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57529D6C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需檢附文件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76E19B8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費用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5DD6761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 w:hint="eastAsia"/>
                <w:color w:val="000000"/>
                <w:kern w:val="0"/>
              </w:rPr>
              <w:t>備註</w:t>
            </w:r>
          </w:p>
        </w:tc>
      </w:tr>
      <w:tr w:rsidR="00D039B3" w:rsidRPr="00D039B3" w14:paraId="1C88FCBC" w14:textId="77777777" w:rsidTr="006024B0">
        <w:trPr>
          <w:trHeight w:val="402"/>
          <w:jc w:val="center"/>
        </w:trPr>
        <w:tc>
          <w:tcPr>
            <w:tcW w:w="1838" w:type="dxa"/>
            <w:vAlign w:val="center"/>
          </w:tcPr>
          <w:p w14:paraId="638362BA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低收入戶</w:t>
            </w:r>
            <w:r w:rsidRPr="00D039B3">
              <w:rPr>
                <w:rFonts w:ascii="標楷體" w:eastAsia="標楷體" w:hAnsi="標楷體" w:cs="DFKaiShu-SB-Estd-BF" w:hint="eastAsia"/>
                <w:kern w:val="0"/>
              </w:rPr>
              <w:t>子女</w:t>
            </w:r>
          </w:p>
        </w:tc>
        <w:tc>
          <w:tcPr>
            <w:tcW w:w="4820" w:type="dxa"/>
            <w:vAlign w:val="center"/>
          </w:tcPr>
          <w:p w14:paraId="426F64B8" w14:textId="77777777" w:rsidR="00D039B3" w:rsidRPr="00D039B3" w:rsidRDefault="00D039B3" w:rsidP="00D039B3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</w:pPr>
            <w:r w:rsidRPr="00D039B3">
              <w:rPr>
                <w:rFonts w:ascii="標楷體" w:eastAsia="標楷體" w:hAnsi="標楷體" w:cs="細明體" w:hint="eastAsia"/>
                <w:kern w:val="0"/>
                <w:lang w:eastAsia="zh-TW"/>
              </w:rPr>
              <w:t>市公所開立之當年度低收入戶證明【</w:t>
            </w: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正本</w:t>
            </w:r>
            <w:r w:rsidRPr="00D039B3">
              <w:rPr>
                <w:rFonts w:ascii="標楷體" w:eastAsia="標楷體" w:hAnsi="標楷體" w:cs="Arial" w:hint="eastAsia"/>
                <w:color w:val="000000"/>
                <w:kern w:val="0"/>
                <w:lang w:eastAsia="zh-TW"/>
              </w:rPr>
              <w:t>】</w:t>
            </w:r>
          </w:p>
        </w:tc>
        <w:tc>
          <w:tcPr>
            <w:tcW w:w="1275" w:type="dxa"/>
            <w:vMerge w:val="restart"/>
            <w:vAlign w:val="center"/>
          </w:tcPr>
          <w:p w14:paraId="4677B6F1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全額補助</w:t>
            </w:r>
          </w:p>
          <w:p w14:paraId="79B21C0E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免學費</w:t>
            </w:r>
          </w:p>
        </w:tc>
        <w:tc>
          <w:tcPr>
            <w:tcW w:w="2127" w:type="dxa"/>
            <w:vMerge w:val="restart"/>
            <w:vAlign w:val="center"/>
          </w:tcPr>
          <w:p w14:paraId="40EB437E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細明體"/>
                <w:bCs/>
                <w:kern w:val="0"/>
                <w:lang w:eastAsia="zh-TW"/>
              </w:rPr>
            </w:pPr>
            <w:r w:rsidRPr="00D039B3">
              <w:rPr>
                <w:rFonts w:ascii="標楷體" w:eastAsia="標楷體" w:hAnsi="標楷體" w:cs="DFKaiShu-SB-Estd-BF" w:hint="eastAsia"/>
                <w:kern w:val="0"/>
                <w:lang w:eastAsia="zh-TW"/>
              </w:rPr>
              <w:t>本活動不得與</w:t>
            </w:r>
            <w:r w:rsidRPr="00D039B3">
              <w:rPr>
                <w:rFonts w:ascii="標楷體" w:eastAsia="標楷體" w:hAnsi="標楷體" w:cs="DFKaiShu-SB-Estd-BF" w:hint="eastAsia"/>
                <w:kern w:val="0"/>
                <w:u w:val="single"/>
                <w:lang w:eastAsia="zh-TW"/>
              </w:rPr>
              <w:t>學習扶助</w:t>
            </w:r>
            <w:r w:rsidRPr="00D039B3">
              <w:rPr>
                <w:rFonts w:ascii="標楷體" w:eastAsia="標楷體" w:hAnsi="標楷體" w:cs="DFKaiShu-SB-Estd-BF" w:hint="eastAsia"/>
                <w:kern w:val="0"/>
                <w:lang w:eastAsia="zh-TW"/>
              </w:rPr>
              <w:t>及</w:t>
            </w:r>
            <w:r w:rsidRPr="00D039B3">
              <w:rPr>
                <w:rFonts w:ascii="標楷體" w:eastAsia="標楷體" w:hAnsi="標楷體" w:cs="DFKaiShu-SB-Estd-BF" w:hint="eastAsia"/>
                <w:kern w:val="0"/>
                <w:u w:val="single"/>
                <w:lang w:eastAsia="zh-TW"/>
              </w:rPr>
              <w:t>身心障礙學生課後照顧班</w:t>
            </w:r>
            <w:r w:rsidRPr="00D039B3">
              <w:rPr>
                <w:rFonts w:ascii="標楷體" w:eastAsia="標楷體" w:hAnsi="標楷體" w:cs="DFKaiShu-SB-Estd-BF" w:hint="eastAsia"/>
                <w:kern w:val="0"/>
                <w:lang w:eastAsia="zh-TW"/>
              </w:rPr>
              <w:t>重複申請補助</w:t>
            </w:r>
          </w:p>
        </w:tc>
      </w:tr>
      <w:tr w:rsidR="00D039B3" w:rsidRPr="00D039B3" w14:paraId="60FF2BBF" w14:textId="77777777" w:rsidTr="006024B0">
        <w:trPr>
          <w:trHeight w:val="402"/>
          <w:jc w:val="center"/>
        </w:trPr>
        <w:tc>
          <w:tcPr>
            <w:tcW w:w="1838" w:type="dxa"/>
            <w:vAlign w:val="center"/>
          </w:tcPr>
          <w:p w14:paraId="4E548878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身心障礙</w:t>
            </w:r>
            <w:r w:rsidRPr="00D039B3"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</w:p>
        </w:tc>
        <w:tc>
          <w:tcPr>
            <w:tcW w:w="4820" w:type="dxa"/>
            <w:vAlign w:val="center"/>
          </w:tcPr>
          <w:p w14:paraId="1C044B12" w14:textId="77777777" w:rsidR="00D039B3" w:rsidRPr="00D039B3" w:rsidRDefault="00D039B3" w:rsidP="00D039B3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身心障礙手冊或鑑輔會證明文件</w:t>
            </w:r>
            <w:r w:rsidRPr="00D039B3">
              <w:rPr>
                <w:rFonts w:ascii="標楷體" w:eastAsia="標楷體" w:hAnsi="標楷體" w:cs="細明體" w:hint="eastAsia"/>
                <w:kern w:val="0"/>
                <w:lang w:eastAsia="zh-TW"/>
              </w:rPr>
              <w:t>【</w:t>
            </w: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影本</w:t>
            </w:r>
            <w:r w:rsidRPr="00D039B3">
              <w:rPr>
                <w:rFonts w:ascii="標楷體" w:eastAsia="標楷體" w:hAnsi="標楷體" w:cs="Arial" w:hint="eastAsia"/>
                <w:color w:val="000000"/>
                <w:kern w:val="0"/>
                <w:lang w:eastAsia="zh-TW"/>
              </w:rPr>
              <w:t>】</w:t>
            </w:r>
          </w:p>
        </w:tc>
        <w:tc>
          <w:tcPr>
            <w:tcW w:w="1275" w:type="dxa"/>
            <w:vMerge/>
            <w:vAlign w:val="center"/>
          </w:tcPr>
          <w:p w14:paraId="6BC0C575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5D640420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lang w:eastAsia="zh-TW"/>
              </w:rPr>
            </w:pPr>
          </w:p>
        </w:tc>
      </w:tr>
      <w:tr w:rsidR="00D039B3" w:rsidRPr="00D039B3" w14:paraId="0793B159" w14:textId="77777777" w:rsidTr="006024B0">
        <w:trPr>
          <w:trHeight w:val="402"/>
          <w:jc w:val="center"/>
        </w:trPr>
        <w:tc>
          <w:tcPr>
            <w:tcW w:w="1838" w:type="dxa"/>
            <w:vAlign w:val="center"/>
          </w:tcPr>
          <w:p w14:paraId="383E1C59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原住民</w:t>
            </w:r>
            <w:r w:rsidRPr="00D039B3"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</w:p>
        </w:tc>
        <w:tc>
          <w:tcPr>
            <w:tcW w:w="4820" w:type="dxa"/>
            <w:vAlign w:val="center"/>
          </w:tcPr>
          <w:p w14:paraId="41D253A1" w14:textId="77777777" w:rsidR="00D039B3" w:rsidRPr="00D039B3" w:rsidRDefault="00D039B3" w:rsidP="00D039B3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</w:pPr>
            <w:r w:rsidRPr="00D039B3">
              <w:rPr>
                <w:rFonts w:ascii="標楷體" w:eastAsia="標楷體" w:hAnsi="標楷體" w:cs="Arial" w:hint="eastAsia"/>
                <w:color w:val="000000"/>
                <w:kern w:val="0"/>
                <w:lang w:eastAsia="zh-TW"/>
              </w:rPr>
              <w:t>有</w:t>
            </w: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註記原住民身分</w:t>
            </w:r>
            <w:r w:rsidRPr="00D039B3">
              <w:rPr>
                <w:rFonts w:ascii="標楷體" w:eastAsia="標楷體" w:hAnsi="標楷體" w:cs="Arial" w:hint="eastAsia"/>
                <w:color w:val="000000"/>
                <w:kern w:val="0"/>
                <w:lang w:eastAsia="zh-TW"/>
              </w:rPr>
              <w:t>之</w:t>
            </w: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戶口名簿</w:t>
            </w:r>
            <w:r w:rsidRPr="00D039B3">
              <w:rPr>
                <w:rFonts w:ascii="標楷體" w:eastAsia="標楷體" w:hAnsi="標楷體" w:cs="細明體" w:hint="eastAsia"/>
                <w:kern w:val="0"/>
                <w:lang w:eastAsia="zh-TW"/>
              </w:rPr>
              <w:t>【</w:t>
            </w: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影本</w:t>
            </w:r>
            <w:r w:rsidRPr="00D039B3">
              <w:rPr>
                <w:rFonts w:ascii="標楷體" w:eastAsia="標楷體" w:hAnsi="標楷體" w:cs="Arial" w:hint="eastAsia"/>
                <w:color w:val="000000"/>
                <w:kern w:val="0"/>
                <w:lang w:eastAsia="zh-TW"/>
              </w:rPr>
              <w:t>】</w:t>
            </w:r>
          </w:p>
        </w:tc>
        <w:tc>
          <w:tcPr>
            <w:tcW w:w="1275" w:type="dxa"/>
            <w:vMerge/>
            <w:vAlign w:val="center"/>
          </w:tcPr>
          <w:p w14:paraId="3CDF2466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57843FE2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lang w:eastAsia="zh-TW"/>
              </w:rPr>
            </w:pPr>
          </w:p>
        </w:tc>
      </w:tr>
      <w:tr w:rsidR="00D039B3" w:rsidRPr="00D039B3" w14:paraId="57098725" w14:textId="77777777" w:rsidTr="006024B0">
        <w:trPr>
          <w:trHeight w:val="402"/>
          <w:jc w:val="center"/>
        </w:trPr>
        <w:tc>
          <w:tcPr>
            <w:tcW w:w="1838" w:type="dxa"/>
            <w:vAlign w:val="center"/>
          </w:tcPr>
          <w:p w14:paraId="48075A8E" w14:textId="77777777" w:rsidR="00D039B3" w:rsidRPr="00D039B3" w:rsidRDefault="00D039B3" w:rsidP="00D039B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</w:rPr>
              <w:t>情況特殊</w:t>
            </w:r>
            <w:r w:rsidRPr="00D039B3"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</w:p>
        </w:tc>
        <w:tc>
          <w:tcPr>
            <w:tcW w:w="4820" w:type="dxa"/>
            <w:vAlign w:val="center"/>
          </w:tcPr>
          <w:p w14:paraId="5D29CE67" w14:textId="77777777" w:rsidR="00D039B3" w:rsidRPr="00D039B3" w:rsidRDefault="00D039B3" w:rsidP="00D039B3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</w:pPr>
            <w:r w:rsidRPr="00D039B3"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  <w:t>檢附導師證明，須經審查會議通過</w:t>
            </w:r>
          </w:p>
        </w:tc>
        <w:tc>
          <w:tcPr>
            <w:tcW w:w="1275" w:type="dxa"/>
            <w:vMerge/>
            <w:vAlign w:val="center"/>
          </w:tcPr>
          <w:p w14:paraId="27E036F0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5FA84FC8" w14:textId="77777777" w:rsidR="00D039B3" w:rsidRPr="00D039B3" w:rsidRDefault="00D039B3" w:rsidP="00D039B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lang w:eastAsia="zh-TW"/>
              </w:rPr>
            </w:pPr>
          </w:p>
        </w:tc>
      </w:tr>
    </w:tbl>
    <w:p w14:paraId="6A911084" w14:textId="00ABDF2F" w:rsidR="00FD52EB" w:rsidRDefault="00FD52EB" w:rsidP="00613B8E">
      <w:pPr>
        <w:rPr>
          <w:rFonts w:ascii="Arial" w:eastAsia="標楷體" w:hAnsi="Arial" w:cs="Arial"/>
        </w:rPr>
      </w:pPr>
    </w:p>
    <w:p w14:paraId="5C9DBE7A" w14:textId="77777777" w:rsidR="00FD52EB" w:rsidRDefault="00FD52EB" w:rsidP="00613B8E">
      <w:pPr>
        <w:rPr>
          <w:rFonts w:ascii="Arial" w:eastAsia="標楷體" w:hAnsi="Arial" w:cs="Arial"/>
        </w:rPr>
      </w:pPr>
    </w:p>
    <w:p w14:paraId="5D23E6C0" w14:textId="6CB8047D" w:rsidR="000775B7" w:rsidRDefault="00B45DE7" w:rsidP="00613B8E">
      <w:pPr>
        <w:rPr>
          <w:rFonts w:ascii="Arial" w:eastAsia="標楷體" w:hAnsi="Arial" w:cs="Arial"/>
        </w:rPr>
      </w:pPr>
      <w:r w:rsidRPr="00E17079">
        <w:rPr>
          <w:rFonts w:ascii="Arial" w:eastAsia="標楷體" w:hAnsi="Arial" w:cs="Arial"/>
        </w:rPr>
        <w:t>5.</w:t>
      </w:r>
      <w:r w:rsidRPr="00E17079">
        <w:rPr>
          <w:rFonts w:ascii="Arial" w:eastAsia="標楷體" w:hAnsi="Arial" w:cs="Arial"/>
        </w:rPr>
        <w:t>課後照顧服務費用初步估算如下，</w:t>
      </w:r>
      <w:r w:rsidRPr="00E17079">
        <w:rPr>
          <w:rFonts w:ascii="Arial" w:eastAsia="標楷體" w:hAnsi="Arial" w:cs="Arial"/>
          <w:b/>
          <w:bCs/>
          <w:u w:val="single"/>
        </w:rPr>
        <w:t>開學後再另行發放繳費通知</w:t>
      </w:r>
      <w:r w:rsidRPr="00E17079">
        <w:rPr>
          <w:rFonts w:ascii="Arial" w:eastAsia="標楷體" w:hAnsi="Arial" w:cs="Arial"/>
          <w:b/>
          <w:bCs/>
        </w:rPr>
        <w:t>；</w:t>
      </w:r>
      <w:r w:rsidRPr="00E17079">
        <w:rPr>
          <w:rFonts w:ascii="Arial" w:eastAsia="標楷體" w:hAnsi="Arial" w:cs="Arial"/>
        </w:rPr>
        <w:t>如有異動，以繳費單上之金額為</w:t>
      </w:r>
      <w:r w:rsidR="000775B7">
        <w:rPr>
          <w:rFonts w:ascii="Arial" w:eastAsia="標楷體" w:hAnsi="Arial" w:cs="Arial" w:hint="eastAsia"/>
        </w:rPr>
        <w:t xml:space="preserve"> </w:t>
      </w:r>
    </w:p>
    <w:p w14:paraId="01032A0C" w14:textId="62838F68" w:rsidR="003F75F3" w:rsidRPr="00E17079" w:rsidRDefault="000775B7" w:rsidP="00613B8E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B45DE7" w:rsidRPr="00E17079">
        <w:rPr>
          <w:rFonts w:ascii="Arial" w:eastAsia="標楷體" w:hAnsi="Arial" w:cs="Arial"/>
        </w:rPr>
        <w:t>準。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101"/>
        <w:gridCol w:w="1469"/>
        <w:gridCol w:w="1230"/>
        <w:gridCol w:w="1230"/>
        <w:gridCol w:w="1230"/>
        <w:gridCol w:w="1230"/>
        <w:gridCol w:w="1230"/>
      </w:tblGrid>
      <w:tr w:rsidR="00F35BAA" w:rsidRPr="00F35BAA" w14:paraId="083760ED" w14:textId="77777777" w:rsidTr="006024B0">
        <w:trPr>
          <w:trHeight w:val="398"/>
          <w:jc w:val="center"/>
        </w:trPr>
        <w:tc>
          <w:tcPr>
            <w:tcW w:w="619" w:type="pct"/>
            <w:vMerge w:val="restart"/>
            <w:shd w:val="pct12" w:color="auto" w:fill="auto"/>
            <w:vAlign w:val="center"/>
          </w:tcPr>
          <w:p w14:paraId="7635516B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年  段</w:t>
            </w:r>
          </w:p>
        </w:tc>
        <w:tc>
          <w:tcPr>
            <w:tcW w:w="553" w:type="pct"/>
            <w:vMerge w:val="restart"/>
            <w:shd w:val="pct12" w:color="auto" w:fill="auto"/>
            <w:vAlign w:val="center"/>
          </w:tcPr>
          <w:p w14:paraId="76816882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總時數</w:t>
            </w:r>
          </w:p>
        </w:tc>
        <w:tc>
          <w:tcPr>
            <w:tcW w:w="738" w:type="pct"/>
            <w:vMerge w:val="restart"/>
            <w:shd w:val="pct12" w:color="auto" w:fill="auto"/>
            <w:vAlign w:val="center"/>
          </w:tcPr>
          <w:p w14:paraId="5D934021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學期總學費</w:t>
            </w:r>
          </w:p>
        </w:tc>
        <w:tc>
          <w:tcPr>
            <w:tcW w:w="3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5102A65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每月繳費（分五期）</w:t>
            </w:r>
          </w:p>
        </w:tc>
      </w:tr>
      <w:tr w:rsidR="00F35BAA" w:rsidRPr="00F35BAA" w14:paraId="3471BA8B" w14:textId="77777777" w:rsidTr="00EF71CD">
        <w:trPr>
          <w:trHeight w:val="398"/>
          <w:jc w:val="center"/>
        </w:trPr>
        <w:tc>
          <w:tcPr>
            <w:tcW w:w="619" w:type="pct"/>
            <w:vMerge/>
            <w:shd w:val="pct12" w:color="auto" w:fill="auto"/>
            <w:vAlign w:val="center"/>
          </w:tcPr>
          <w:p w14:paraId="4F8E1DDE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553" w:type="pct"/>
            <w:vMerge/>
            <w:shd w:val="pct12" w:color="auto" w:fill="auto"/>
            <w:vAlign w:val="center"/>
          </w:tcPr>
          <w:p w14:paraId="1A1CA937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38" w:type="pct"/>
            <w:vMerge/>
            <w:shd w:val="pct12" w:color="auto" w:fill="auto"/>
            <w:vAlign w:val="center"/>
          </w:tcPr>
          <w:p w14:paraId="5894551B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91DA81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9月</w:t>
            </w:r>
          </w:p>
        </w:tc>
        <w:tc>
          <w:tcPr>
            <w:tcW w:w="618" w:type="pct"/>
            <w:shd w:val="pct12" w:color="auto" w:fill="auto"/>
            <w:vAlign w:val="center"/>
          </w:tcPr>
          <w:p w14:paraId="6F785DB4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10月</w:t>
            </w:r>
          </w:p>
        </w:tc>
        <w:tc>
          <w:tcPr>
            <w:tcW w:w="618" w:type="pct"/>
            <w:shd w:val="pct12" w:color="auto" w:fill="auto"/>
            <w:vAlign w:val="center"/>
          </w:tcPr>
          <w:p w14:paraId="77AFB03C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11月</w:t>
            </w:r>
          </w:p>
        </w:tc>
        <w:tc>
          <w:tcPr>
            <w:tcW w:w="618" w:type="pct"/>
            <w:shd w:val="pct12" w:color="auto" w:fill="auto"/>
            <w:vAlign w:val="center"/>
          </w:tcPr>
          <w:p w14:paraId="2A08D2BA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</w:t>
            </w:r>
            <w:r w:rsidRPr="00F35BAA">
              <w:rPr>
                <w:rFonts w:ascii="標楷體" w:eastAsia="標楷體" w:hAnsi="標楷體" w:cs="細明體"/>
                <w:kern w:val="0"/>
              </w:rPr>
              <w:t>2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月</w:t>
            </w:r>
          </w:p>
        </w:tc>
        <w:tc>
          <w:tcPr>
            <w:tcW w:w="618" w:type="pct"/>
            <w:shd w:val="pct12" w:color="auto" w:fill="auto"/>
            <w:vAlign w:val="center"/>
          </w:tcPr>
          <w:p w14:paraId="2F88F6D3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/>
                <w:kern w:val="0"/>
              </w:rPr>
              <w:t>1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月</w:t>
            </w:r>
          </w:p>
        </w:tc>
      </w:tr>
      <w:tr w:rsidR="00F35BAA" w:rsidRPr="00F35BAA" w14:paraId="49044313" w14:textId="77777777" w:rsidTr="00EF71CD">
        <w:trPr>
          <w:trHeight w:val="398"/>
          <w:jc w:val="center"/>
        </w:trPr>
        <w:tc>
          <w:tcPr>
            <w:tcW w:w="619" w:type="pct"/>
            <w:vAlign w:val="center"/>
          </w:tcPr>
          <w:p w14:paraId="0A0E41B0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低年級</w:t>
            </w:r>
          </w:p>
        </w:tc>
        <w:tc>
          <w:tcPr>
            <w:tcW w:w="553" w:type="pct"/>
            <w:vAlign w:val="center"/>
          </w:tcPr>
          <w:p w14:paraId="5FFAB296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/>
                <w:kern w:val="0"/>
              </w:rPr>
              <w:t>476.5</w:t>
            </w:r>
          </w:p>
        </w:tc>
        <w:tc>
          <w:tcPr>
            <w:tcW w:w="738" w:type="pct"/>
            <w:vAlign w:val="center"/>
          </w:tcPr>
          <w:p w14:paraId="2FA2006E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</w:t>
            </w:r>
            <w:r w:rsidRPr="00F35BAA">
              <w:rPr>
                <w:rFonts w:ascii="標楷體" w:eastAsia="標楷體" w:hAnsi="標楷體" w:cs="細明體"/>
                <w:kern w:val="0"/>
              </w:rPr>
              <w:t>1911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0ED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F35BAA">
              <w:rPr>
                <w:rFonts w:ascii="標楷體" w:eastAsia="標楷體" w:hAnsi="標楷體" w:cs="細明體"/>
                <w:kern w:val="0"/>
              </w:rPr>
              <w:t>525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4EE8938D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F35BAA">
              <w:rPr>
                <w:rFonts w:ascii="標楷體" w:eastAsia="標楷體" w:hAnsi="標楷體" w:cs="細明體"/>
                <w:kern w:val="0"/>
              </w:rPr>
              <w:t>512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4B716103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F35BAA">
              <w:rPr>
                <w:rFonts w:ascii="標楷體" w:eastAsia="標楷體" w:hAnsi="標楷體" w:cs="細明體"/>
                <w:kern w:val="0"/>
              </w:rPr>
              <w:t>587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57A3934B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F35BAA">
              <w:rPr>
                <w:rFonts w:ascii="標楷體" w:eastAsia="標楷體" w:hAnsi="標楷體" w:cs="細明體"/>
                <w:kern w:val="0"/>
              </w:rPr>
              <w:t>650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395690F8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</w:t>
            </w:r>
            <w:r w:rsidRPr="00F35BAA">
              <w:rPr>
                <w:rFonts w:ascii="標楷體" w:eastAsia="標楷體" w:hAnsi="標楷體" w:cs="細明體"/>
                <w:kern w:val="0"/>
              </w:rPr>
              <w:t>637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</w:tr>
      <w:tr w:rsidR="00F35BAA" w:rsidRPr="00F35BAA" w14:paraId="2867818F" w14:textId="77777777" w:rsidTr="00EF71CD">
        <w:trPr>
          <w:trHeight w:val="398"/>
          <w:jc w:val="center"/>
        </w:trPr>
        <w:tc>
          <w:tcPr>
            <w:tcW w:w="619" w:type="pct"/>
            <w:vAlign w:val="center"/>
          </w:tcPr>
          <w:p w14:paraId="438E0698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中年級</w:t>
            </w:r>
          </w:p>
        </w:tc>
        <w:tc>
          <w:tcPr>
            <w:tcW w:w="553" w:type="pct"/>
            <w:vAlign w:val="center"/>
          </w:tcPr>
          <w:p w14:paraId="3A9FD521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3</w:t>
            </w:r>
            <w:r w:rsidRPr="00F35BAA">
              <w:rPr>
                <w:rFonts w:ascii="標楷體" w:eastAsia="標楷體" w:hAnsi="標楷體" w:cs="細明體"/>
                <w:kern w:val="0"/>
              </w:rPr>
              <w:t>56.5</w:t>
            </w:r>
          </w:p>
        </w:tc>
        <w:tc>
          <w:tcPr>
            <w:tcW w:w="738" w:type="pct"/>
            <w:vAlign w:val="center"/>
          </w:tcPr>
          <w:p w14:paraId="20C019A6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8</w:t>
            </w:r>
            <w:r w:rsidRPr="00F35BAA">
              <w:rPr>
                <w:rFonts w:ascii="標楷體" w:eastAsia="標楷體" w:hAnsi="標楷體" w:cs="細明體"/>
                <w:kern w:val="0"/>
              </w:rPr>
              <w:t>911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3CD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</w:t>
            </w:r>
            <w:r w:rsidRPr="00F35BAA">
              <w:rPr>
                <w:rFonts w:ascii="標楷體" w:eastAsia="標楷體" w:hAnsi="標楷體" w:cs="細明體"/>
                <w:kern w:val="0"/>
              </w:rPr>
              <w:t>850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3D925F51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1912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335F87D5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1987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72EAD54F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1975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36063D39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1187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</w:tr>
      <w:tr w:rsidR="00F35BAA" w:rsidRPr="00F35BAA" w14:paraId="655DC5F8" w14:textId="77777777" w:rsidTr="00EF71CD">
        <w:trPr>
          <w:trHeight w:val="398"/>
          <w:jc w:val="center"/>
        </w:trPr>
        <w:tc>
          <w:tcPr>
            <w:tcW w:w="619" w:type="pct"/>
            <w:vAlign w:val="center"/>
          </w:tcPr>
          <w:p w14:paraId="25E21A3A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高年級</w:t>
            </w:r>
          </w:p>
        </w:tc>
        <w:tc>
          <w:tcPr>
            <w:tcW w:w="553" w:type="pct"/>
            <w:vAlign w:val="center"/>
          </w:tcPr>
          <w:p w14:paraId="6E14DD4A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F35BAA">
              <w:rPr>
                <w:rFonts w:ascii="標楷體" w:eastAsia="標楷體" w:hAnsi="標楷體" w:cs="細明體"/>
                <w:kern w:val="0"/>
              </w:rPr>
              <w:t>99.5</w:t>
            </w:r>
          </w:p>
        </w:tc>
        <w:tc>
          <w:tcPr>
            <w:tcW w:w="738" w:type="pct"/>
            <w:vAlign w:val="center"/>
          </w:tcPr>
          <w:p w14:paraId="317A3EE5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7</w:t>
            </w:r>
            <w:r w:rsidRPr="00F35BAA">
              <w:rPr>
                <w:rFonts w:ascii="標楷體" w:eastAsia="標楷體" w:hAnsi="標楷體" w:cs="細明體"/>
                <w:kern w:val="0"/>
              </w:rPr>
              <w:t>486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6F5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rFonts w:ascii="標楷體" w:eastAsia="標楷體" w:hAnsi="標楷體" w:cs="細明體" w:hint="eastAsia"/>
                <w:kern w:val="0"/>
              </w:rPr>
              <w:t>1</w:t>
            </w:r>
            <w:r w:rsidRPr="00F35BAA">
              <w:rPr>
                <w:rFonts w:ascii="標楷體" w:eastAsia="標楷體" w:hAnsi="標楷體" w:cs="細明體"/>
                <w:kern w:val="0"/>
              </w:rPr>
              <w:t>550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526AFE95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1687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6DB58234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1612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6750EA31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1675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  <w:tc>
          <w:tcPr>
            <w:tcW w:w="618" w:type="pct"/>
            <w:vAlign w:val="center"/>
          </w:tcPr>
          <w:p w14:paraId="263549D2" w14:textId="77777777" w:rsidR="00F35BAA" w:rsidRPr="00F35BAA" w:rsidRDefault="00F35BAA" w:rsidP="00F35BAA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F35BAA">
              <w:rPr>
                <w:kern w:val="0"/>
              </w:rPr>
              <w:t>962</w:t>
            </w:r>
            <w:r w:rsidRPr="00F35BAA">
              <w:rPr>
                <w:rFonts w:ascii="標楷體" w:eastAsia="標楷體" w:hAnsi="標楷體" w:cs="細明體" w:hint="eastAsia"/>
                <w:kern w:val="0"/>
              </w:rPr>
              <w:t>元</w:t>
            </w:r>
          </w:p>
        </w:tc>
      </w:tr>
    </w:tbl>
    <w:p w14:paraId="04F72F86" w14:textId="77777777" w:rsidR="00FD52EB" w:rsidRDefault="00FD52EB" w:rsidP="00EF71CD">
      <w:pPr>
        <w:rPr>
          <w:rFonts w:ascii="Arial" w:eastAsia="標楷體" w:hAnsi="Arial" w:cs="Arial"/>
        </w:rPr>
      </w:pPr>
    </w:p>
    <w:p w14:paraId="466736BE" w14:textId="77777777" w:rsidR="00FD52EB" w:rsidRDefault="00FD52EB" w:rsidP="00EF71CD">
      <w:pPr>
        <w:rPr>
          <w:rFonts w:ascii="Arial" w:eastAsia="標楷體" w:hAnsi="Arial" w:cs="Arial"/>
        </w:rPr>
      </w:pPr>
    </w:p>
    <w:p w14:paraId="5BC6154F" w14:textId="19E6CD85" w:rsidR="0097497B" w:rsidRDefault="00EF71CD" w:rsidP="00EF71CD">
      <w:pPr>
        <w:rPr>
          <w:rFonts w:ascii="Arial" w:eastAsia="標楷體" w:hAnsi="Arial" w:cs="Arial"/>
        </w:rPr>
      </w:pPr>
      <w:r w:rsidRPr="00EF71CD">
        <w:rPr>
          <w:rFonts w:ascii="Arial" w:eastAsia="標楷體" w:hAnsi="Arial" w:cs="Arial"/>
        </w:rPr>
        <w:t>八、</w:t>
      </w:r>
      <w:r w:rsidRPr="00EF71CD">
        <w:rPr>
          <w:rFonts w:ascii="Arial" w:eastAsia="標楷體" w:hAnsi="Arial" w:cs="Arial"/>
        </w:rPr>
        <w:t>   </w:t>
      </w:r>
      <w:r w:rsidRPr="00EF71CD">
        <w:rPr>
          <w:rFonts w:ascii="Arial" w:eastAsia="標楷體" w:hAnsi="Arial" w:cs="Arial"/>
        </w:rPr>
        <w:t>請家長準時於</w:t>
      </w:r>
      <w:r w:rsidRPr="00EF71CD">
        <w:rPr>
          <w:rFonts w:ascii="Arial" w:eastAsia="標楷體" w:hAnsi="Arial" w:cs="Arial"/>
        </w:rPr>
        <w:t>18:00</w:t>
      </w:r>
      <w:r w:rsidRPr="00EF71CD">
        <w:rPr>
          <w:rFonts w:ascii="Arial" w:eastAsia="標楷體" w:hAnsi="Arial" w:cs="Arial"/>
        </w:rPr>
        <w:t>前自行到校接送學生</w:t>
      </w:r>
      <w:r w:rsidRPr="00EF71CD">
        <w:rPr>
          <w:rFonts w:ascii="Arial" w:eastAsia="標楷體" w:hAnsi="Arial" w:cs="Arial"/>
          <w:b/>
          <w:bCs/>
          <w:i/>
          <w:iCs/>
        </w:rPr>
        <w:t>(</w:t>
      </w:r>
      <w:r w:rsidRPr="00EF71CD">
        <w:rPr>
          <w:rFonts w:ascii="Arial" w:eastAsia="標楷體" w:hAnsi="Arial" w:cs="Arial"/>
          <w:b/>
          <w:bCs/>
          <w:i/>
          <w:iCs/>
          <w:u w:val="single"/>
        </w:rPr>
        <w:t>無免費巴士</w:t>
      </w:r>
      <w:r w:rsidRPr="00EF71CD">
        <w:rPr>
          <w:rFonts w:ascii="Arial" w:eastAsia="標楷體" w:hAnsi="Arial" w:cs="Arial"/>
          <w:b/>
          <w:bCs/>
          <w:i/>
          <w:iCs/>
        </w:rPr>
        <w:t>）</w:t>
      </w:r>
      <w:r w:rsidRPr="00EF71CD">
        <w:rPr>
          <w:rFonts w:ascii="Arial" w:eastAsia="標楷體" w:hAnsi="Arial" w:cs="Arial"/>
        </w:rPr>
        <w:t>，逾時接送、學生上課未遵守規定開通</w:t>
      </w:r>
    </w:p>
    <w:p w14:paraId="03B1370C" w14:textId="27C95090" w:rsidR="00EF71CD" w:rsidRDefault="0097497B" w:rsidP="00EF71CD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EF71CD" w:rsidRPr="00EF71CD">
        <w:rPr>
          <w:rFonts w:ascii="Arial" w:eastAsia="標楷體" w:hAnsi="Arial" w:cs="Arial"/>
        </w:rPr>
        <w:t>知單達</w:t>
      </w:r>
      <w:r w:rsidR="00EF71CD" w:rsidRPr="00EF71CD">
        <w:rPr>
          <w:rFonts w:ascii="Arial" w:eastAsia="標楷體" w:hAnsi="Arial" w:cs="Arial"/>
        </w:rPr>
        <w:t>3</w:t>
      </w:r>
      <w:r w:rsidR="00EF71CD" w:rsidRPr="00EF71CD">
        <w:rPr>
          <w:rFonts w:ascii="Arial" w:eastAsia="標楷體" w:hAnsi="Arial" w:cs="Arial"/>
        </w:rPr>
        <w:t>次及未於規定時間內繳交費用者，顧及課照品質將取消參加資格，請家長審慎評估。</w:t>
      </w:r>
    </w:p>
    <w:p w14:paraId="71247C33" w14:textId="77777777" w:rsidR="00201D0D" w:rsidRPr="00EF71CD" w:rsidRDefault="00201D0D" w:rsidP="00EF71CD">
      <w:pPr>
        <w:rPr>
          <w:rFonts w:ascii="Arial" w:eastAsia="標楷體" w:hAnsi="Arial" w:cs="Arial"/>
        </w:rPr>
      </w:pPr>
    </w:p>
    <w:p w14:paraId="409987F3" w14:textId="3BDAAA19" w:rsidR="00EF71CD" w:rsidRPr="00EF71CD" w:rsidRDefault="00EF71CD" w:rsidP="00EF71CD">
      <w:pPr>
        <w:rPr>
          <w:rFonts w:ascii="Arial" w:eastAsia="標楷體" w:hAnsi="Arial" w:cs="Arial"/>
        </w:rPr>
      </w:pPr>
      <w:r w:rsidRPr="00EF71CD">
        <w:rPr>
          <w:rFonts w:ascii="Arial" w:eastAsia="標楷體" w:hAnsi="Arial" w:cs="Arial"/>
        </w:rPr>
        <w:t>九、如有問題請洽茄苳國小教務處註冊組楊鳳純老師</w:t>
      </w:r>
      <w:r w:rsidRPr="00EF71CD">
        <w:rPr>
          <w:rFonts w:ascii="Arial" w:eastAsia="標楷體" w:hAnsi="Arial" w:cs="Arial"/>
        </w:rPr>
        <w:t>03-3611425 </w:t>
      </w:r>
      <w:r w:rsidRPr="00EF71CD">
        <w:rPr>
          <w:rFonts w:ascii="Arial" w:eastAsia="標楷體" w:hAnsi="Arial" w:cs="Arial"/>
        </w:rPr>
        <w:t>分機</w:t>
      </w:r>
      <w:r w:rsidRPr="00EF71CD">
        <w:rPr>
          <w:rFonts w:ascii="Arial" w:eastAsia="標楷體" w:hAnsi="Arial" w:cs="Arial"/>
        </w:rPr>
        <w:t> 211</w:t>
      </w:r>
    </w:p>
    <w:p w14:paraId="5D013EC8" w14:textId="4B86A296" w:rsidR="00EF71CD" w:rsidRPr="00EF71CD" w:rsidRDefault="00EF71CD" w:rsidP="00EF71CD">
      <w:pPr>
        <w:rPr>
          <w:rFonts w:ascii="Arial" w:eastAsia="標楷體" w:hAnsi="Arial" w:cs="Arial"/>
        </w:rPr>
      </w:pPr>
      <w:r w:rsidRPr="00E17079">
        <w:rPr>
          <w:rFonts w:ascii="Arial" w:eastAsia="標楷體" w:hAnsi="Arial" w:cs="Arial" w:hint="eastAsia"/>
        </w:rPr>
        <w:t xml:space="preserve">                                                  </w:t>
      </w:r>
      <w:r w:rsidR="00E17079">
        <w:rPr>
          <w:rFonts w:ascii="Arial" w:eastAsia="標楷體" w:hAnsi="Arial" w:cs="Arial" w:hint="eastAsia"/>
        </w:rPr>
        <w:t xml:space="preserve">                 </w:t>
      </w:r>
      <w:r w:rsidRPr="00EF71CD">
        <w:rPr>
          <w:rFonts w:ascii="Arial" w:eastAsia="標楷體" w:hAnsi="Arial" w:cs="Arial"/>
        </w:rPr>
        <w:t>茄苳國小教務處</w:t>
      </w:r>
      <w:r w:rsidRPr="00EF71CD">
        <w:rPr>
          <w:rFonts w:ascii="Arial" w:eastAsia="標楷體" w:hAnsi="Arial" w:cs="Arial"/>
        </w:rPr>
        <w:t>    </w:t>
      </w:r>
      <w:r w:rsidRPr="00EF71CD">
        <w:rPr>
          <w:rFonts w:ascii="Arial" w:eastAsia="標楷體" w:hAnsi="Arial" w:cs="Arial"/>
        </w:rPr>
        <w:t>謹上</w:t>
      </w:r>
    </w:p>
    <w:p w14:paraId="185EF25B" w14:textId="02F1EF36" w:rsidR="00B45DE7" w:rsidRDefault="00B45DE7" w:rsidP="00613B8E">
      <w:pPr>
        <w:rPr>
          <w:rFonts w:ascii="Arial" w:eastAsia="標楷體" w:hAnsi="Arial" w:cs="Arial"/>
          <w:sz w:val="30"/>
          <w:szCs w:val="30"/>
        </w:rPr>
      </w:pPr>
    </w:p>
    <w:bookmarkEnd w:id="0"/>
    <w:p w14:paraId="1672AEBB" w14:textId="48A5F3AF" w:rsidR="00C66A87" w:rsidRDefault="00C66A87" w:rsidP="00613B8E">
      <w:pPr>
        <w:rPr>
          <w:rFonts w:ascii="Arial" w:eastAsia="標楷體" w:hAnsi="Arial" w:cs="Arial"/>
          <w:sz w:val="30"/>
          <w:szCs w:val="30"/>
        </w:rPr>
      </w:pPr>
    </w:p>
    <w:sectPr w:rsidR="00C66A87" w:rsidSect="00116453">
      <w:pgSz w:w="11907" w:h="16840" w:code="9"/>
      <w:pgMar w:top="1021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21AC" w14:textId="77777777" w:rsidR="003C3067" w:rsidRDefault="003C3067">
      <w:r>
        <w:separator/>
      </w:r>
    </w:p>
  </w:endnote>
  <w:endnote w:type="continuationSeparator" w:id="0">
    <w:p w14:paraId="3D3DFE27" w14:textId="77777777" w:rsidR="003C3067" w:rsidRDefault="003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800A" w14:textId="77777777" w:rsidR="003C3067" w:rsidRDefault="003C3067">
      <w:r>
        <w:separator/>
      </w:r>
    </w:p>
  </w:footnote>
  <w:footnote w:type="continuationSeparator" w:id="0">
    <w:p w14:paraId="69EC3245" w14:textId="77777777" w:rsidR="003C3067" w:rsidRDefault="003C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448"/>
    <w:multiLevelType w:val="hybridMultilevel"/>
    <w:tmpl w:val="C1E880C6"/>
    <w:lvl w:ilvl="0" w:tplc="6D8AC284">
      <w:start w:val="1"/>
      <w:numFmt w:val="taiwaneseCountingThousand"/>
      <w:lvlText w:val="(%1)"/>
      <w:lvlJc w:val="left"/>
      <w:pPr>
        <w:ind w:left="1186" w:hanging="720"/>
      </w:pPr>
      <w:rPr>
        <w:rFonts w:hint="default"/>
        <w:b w:val="0"/>
        <w:color w:val="auto"/>
      </w:rPr>
    </w:lvl>
    <w:lvl w:ilvl="1" w:tplc="BE740656">
      <w:start w:val="2"/>
      <w:numFmt w:val="taiwaneseCountingThousand"/>
      <w:lvlText w:val="%2、"/>
      <w:lvlJc w:val="left"/>
      <w:pPr>
        <w:ind w:left="1666" w:hanging="720"/>
      </w:pPr>
      <w:rPr>
        <w:rFonts w:ascii="新細明體" w:eastAsia="新細明體" w:hAnsi="新細明體" w:cs="Times New Roman" w:hint="default"/>
        <w:b/>
        <w:color w:val="0000CC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" w15:restartNumberingAfterBreak="0">
    <w:nsid w:val="28FF6645"/>
    <w:multiLevelType w:val="hybridMultilevel"/>
    <w:tmpl w:val="3E7A49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592BB6"/>
    <w:multiLevelType w:val="hybridMultilevel"/>
    <w:tmpl w:val="ADBA2732"/>
    <w:lvl w:ilvl="0" w:tplc="3766C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7055"/>
    <w:multiLevelType w:val="hybridMultilevel"/>
    <w:tmpl w:val="8AD8267C"/>
    <w:lvl w:ilvl="0" w:tplc="BB5AE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75DAF"/>
    <w:multiLevelType w:val="hybridMultilevel"/>
    <w:tmpl w:val="335A8C4E"/>
    <w:lvl w:ilvl="0" w:tplc="2A207708">
      <w:start w:val="1"/>
      <w:numFmt w:val="taiwaneseCountingThousand"/>
      <w:suff w:val="nothing"/>
      <w:lvlText w:val="%1、"/>
      <w:lvlJc w:val="left"/>
      <w:pPr>
        <w:ind w:left="4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5" w15:restartNumberingAfterBreak="0">
    <w:nsid w:val="4A1F3FA4"/>
    <w:multiLevelType w:val="hybridMultilevel"/>
    <w:tmpl w:val="17FEEF6E"/>
    <w:lvl w:ilvl="0" w:tplc="D0CA6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3200C"/>
    <w:multiLevelType w:val="hybridMultilevel"/>
    <w:tmpl w:val="EDDE0F78"/>
    <w:lvl w:ilvl="0" w:tplc="30047FA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B442E1F"/>
    <w:multiLevelType w:val="hybridMultilevel"/>
    <w:tmpl w:val="8AE02F86"/>
    <w:lvl w:ilvl="0" w:tplc="277C453C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8" w15:restartNumberingAfterBreak="0">
    <w:nsid w:val="4D4C266C"/>
    <w:multiLevelType w:val="hybridMultilevel"/>
    <w:tmpl w:val="AED24A58"/>
    <w:lvl w:ilvl="0" w:tplc="04090015">
      <w:start w:val="1"/>
      <w:numFmt w:val="taiwaneseCountingThousand"/>
      <w:lvlText w:val="%1、"/>
      <w:lvlJc w:val="left"/>
      <w:pPr>
        <w:tabs>
          <w:tab w:val="num" w:pos="466"/>
        </w:tabs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9" w15:restartNumberingAfterBreak="0">
    <w:nsid w:val="5A746DE9"/>
    <w:multiLevelType w:val="hybridMultilevel"/>
    <w:tmpl w:val="C5A266A8"/>
    <w:lvl w:ilvl="0" w:tplc="C112422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5C77187D"/>
    <w:multiLevelType w:val="hybridMultilevel"/>
    <w:tmpl w:val="07B401C0"/>
    <w:lvl w:ilvl="0" w:tplc="2CD44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37F9B"/>
    <w:multiLevelType w:val="hybridMultilevel"/>
    <w:tmpl w:val="ADBA2732"/>
    <w:lvl w:ilvl="0" w:tplc="3766C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3C6894"/>
    <w:multiLevelType w:val="hybridMultilevel"/>
    <w:tmpl w:val="9C3C4C64"/>
    <w:lvl w:ilvl="0" w:tplc="F0242B5E">
      <w:start w:val="1"/>
      <w:numFmt w:val="decimal"/>
      <w:lvlText w:val="(%1)"/>
      <w:lvlJc w:val="left"/>
      <w:pPr>
        <w:ind w:left="10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3" w15:restartNumberingAfterBreak="0">
    <w:nsid w:val="6B087210"/>
    <w:multiLevelType w:val="hybridMultilevel"/>
    <w:tmpl w:val="E416AE12"/>
    <w:lvl w:ilvl="0" w:tplc="1C5A2A5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6B6D0311"/>
    <w:multiLevelType w:val="multilevel"/>
    <w:tmpl w:val="6C0C9F1C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480"/>
      </w:pPr>
    </w:lvl>
    <w:lvl w:ilvl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15" w15:restartNumberingAfterBreak="0">
    <w:nsid w:val="7BCF08E2"/>
    <w:multiLevelType w:val="hybridMultilevel"/>
    <w:tmpl w:val="0A941AEA"/>
    <w:lvl w:ilvl="0" w:tplc="F0242B5E">
      <w:start w:val="1"/>
      <w:numFmt w:val="decimal"/>
      <w:lvlText w:val="(%1)"/>
      <w:lvlJc w:val="left"/>
      <w:pPr>
        <w:ind w:left="10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FE"/>
    <w:rsid w:val="00006B96"/>
    <w:rsid w:val="000100D4"/>
    <w:rsid w:val="00016A0E"/>
    <w:rsid w:val="00063A0F"/>
    <w:rsid w:val="00064051"/>
    <w:rsid w:val="000725B2"/>
    <w:rsid w:val="00076496"/>
    <w:rsid w:val="000775B7"/>
    <w:rsid w:val="00084739"/>
    <w:rsid w:val="000976A8"/>
    <w:rsid w:val="000A54B2"/>
    <w:rsid w:val="000B2CE5"/>
    <w:rsid w:val="000D6397"/>
    <w:rsid w:val="000F4FD5"/>
    <w:rsid w:val="00100511"/>
    <w:rsid w:val="001114A6"/>
    <w:rsid w:val="00112C3A"/>
    <w:rsid w:val="00116453"/>
    <w:rsid w:val="00126579"/>
    <w:rsid w:val="001357D6"/>
    <w:rsid w:val="00136786"/>
    <w:rsid w:val="00140066"/>
    <w:rsid w:val="0014046D"/>
    <w:rsid w:val="0014186D"/>
    <w:rsid w:val="00144A4E"/>
    <w:rsid w:val="00154BFF"/>
    <w:rsid w:val="00156D8F"/>
    <w:rsid w:val="00165F14"/>
    <w:rsid w:val="00176424"/>
    <w:rsid w:val="0018641F"/>
    <w:rsid w:val="001C6C95"/>
    <w:rsid w:val="001D446B"/>
    <w:rsid w:val="001E3ABA"/>
    <w:rsid w:val="001F73D9"/>
    <w:rsid w:val="00201D0D"/>
    <w:rsid w:val="00206371"/>
    <w:rsid w:val="00206C70"/>
    <w:rsid w:val="00211D8F"/>
    <w:rsid w:val="002202D6"/>
    <w:rsid w:val="00220C91"/>
    <w:rsid w:val="00223EC2"/>
    <w:rsid w:val="0022652C"/>
    <w:rsid w:val="0023464B"/>
    <w:rsid w:val="00240F3C"/>
    <w:rsid w:val="00254322"/>
    <w:rsid w:val="0026240D"/>
    <w:rsid w:val="00267044"/>
    <w:rsid w:val="00290E62"/>
    <w:rsid w:val="002A1026"/>
    <w:rsid w:val="002A6BF3"/>
    <w:rsid w:val="002B2926"/>
    <w:rsid w:val="002B2A20"/>
    <w:rsid w:val="002C0C45"/>
    <w:rsid w:val="002C173B"/>
    <w:rsid w:val="002C1793"/>
    <w:rsid w:val="002D1F25"/>
    <w:rsid w:val="002F0411"/>
    <w:rsid w:val="0030235D"/>
    <w:rsid w:val="00310212"/>
    <w:rsid w:val="003134E5"/>
    <w:rsid w:val="00316137"/>
    <w:rsid w:val="003228AC"/>
    <w:rsid w:val="00366433"/>
    <w:rsid w:val="00377A74"/>
    <w:rsid w:val="003809AA"/>
    <w:rsid w:val="003A6BA0"/>
    <w:rsid w:val="003B6742"/>
    <w:rsid w:val="003C1365"/>
    <w:rsid w:val="003C3067"/>
    <w:rsid w:val="003D32E7"/>
    <w:rsid w:val="003E3FF1"/>
    <w:rsid w:val="003E7526"/>
    <w:rsid w:val="003F75F3"/>
    <w:rsid w:val="0040580E"/>
    <w:rsid w:val="004144A0"/>
    <w:rsid w:val="00416C33"/>
    <w:rsid w:val="0041711E"/>
    <w:rsid w:val="0042096F"/>
    <w:rsid w:val="004215CC"/>
    <w:rsid w:val="004242D0"/>
    <w:rsid w:val="004304DD"/>
    <w:rsid w:val="00462113"/>
    <w:rsid w:val="00466583"/>
    <w:rsid w:val="0047102F"/>
    <w:rsid w:val="00471888"/>
    <w:rsid w:val="00480848"/>
    <w:rsid w:val="004864E2"/>
    <w:rsid w:val="0049623F"/>
    <w:rsid w:val="004B06C7"/>
    <w:rsid w:val="004B22AD"/>
    <w:rsid w:val="004B5581"/>
    <w:rsid w:val="004C4895"/>
    <w:rsid w:val="004D6FD9"/>
    <w:rsid w:val="004E03E1"/>
    <w:rsid w:val="004E262D"/>
    <w:rsid w:val="004E49CF"/>
    <w:rsid w:val="004E70DB"/>
    <w:rsid w:val="004E71CD"/>
    <w:rsid w:val="004E7EE8"/>
    <w:rsid w:val="004F30A7"/>
    <w:rsid w:val="00523F12"/>
    <w:rsid w:val="00524439"/>
    <w:rsid w:val="00526B7B"/>
    <w:rsid w:val="00583719"/>
    <w:rsid w:val="005941A2"/>
    <w:rsid w:val="005A2D7B"/>
    <w:rsid w:val="005D025C"/>
    <w:rsid w:val="005E323C"/>
    <w:rsid w:val="005E5AF9"/>
    <w:rsid w:val="005F0F02"/>
    <w:rsid w:val="006036AC"/>
    <w:rsid w:val="00605C0D"/>
    <w:rsid w:val="006109C5"/>
    <w:rsid w:val="006134F7"/>
    <w:rsid w:val="00613B8E"/>
    <w:rsid w:val="00623D1B"/>
    <w:rsid w:val="00624ACD"/>
    <w:rsid w:val="00636CC3"/>
    <w:rsid w:val="006372BF"/>
    <w:rsid w:val="00680907"/>
    <w:rsid w:val="006B1509"/>
    <w:rsid w:val="006D7CBA"/>
    <w:rsid w:val="006E3461"/>
    <w:rsid w:val="006F350B"/>
    <w:rsid w:val="0070067E"/>
    <w:rsid w:val="0071040B"/>
    <w:rsid w:val="00712A07"/>
    <w:rsid w:val="00717788"/>
    <w:rsid w:val="00732DFE"/>
    <w:rsid w:val="00755CD7"/>
    <w:rsid w:val="00757AC7"/>
    <w:rsid w:val="00760271"/>
    <w:rsid w:val="007737CF"/>
    <w:rsid w:val="007751A4"/>
    <w:rsid w:val="007766E1"/>
    <w:rsid w:val="007826D0"/>
    <w:rsid w:val="007B7B48"/>
    <w:rsid w:val="007C17D8"/>
    <w:rsid w:val="007C4D0F"/>
    <w:rsid w:val="007C6E99"/>
    <w:rsid w:val="007D6485"/>
    <w:rsid w:val="007E2A1F"/>
    <w:rsid w:val="007E3E91"/>
    <w:rsid w:val="008021AE"/>
    <w:rsid w:val="00803184"/>
    <w:rsid w:val="00817F69"/>
    <w:rsid w:val="0082372E"/>
    <w:rsid w:val="0082736D"/>
    <w:rsid w:val="00830105"/>
    <w:rsid w:val="00834F6B"/>
    <w:rsid w:val="00842808"/>
    <w:rsid w:val="008446B7"/>
    <w:rsid w:val="008456EB"/>
    <w:rsid w:val="008A004D"/>
    <w:rsid w:val="008A0A4F"/>
    <w:rsid w:val="008A2C4A"/>
    <w:rsid w:val="008A366B"/>
    <w:rsid w:val="008B295A"/>
    <w:rsid w:val="008B2B48"/>
    <w:rsid w:val="008C1483"/>
    <w:rsid w:val="008C20D8"/>
    <w:rsid w:val="008D328E"/>
    <w:rsid w:val="008D71BA"/>
    <w:rsid w:val="008E59D6"/>
    <w:rsid w:val="008F5F0C"/>
    <w:rsid w:val="009076E4"/>
    <w:rsid w:val="0091189B"/>
    <w:rsid w:val="0091311F"/>
    <w:rsid w:val="009221E2"/>
    <w:rsid w:val="00923C99"/>
    <w:rsid w:val="0092531D"/>
    <w:rsid w:val="009345A1"/>
    <w:rsid w:val="00941EFF"/>
    <w:rsid w:val="0095137A"/>
    <w:rsid w:val="00953A2B"/>
    <w:rsid w:val="009628A0"/>
    <w:rsid w:val="0097497B"/>
    <w:rsid w:val="0098451E"/>
    <w:rsid w:val="00994D4A"/>
    <w:rsid w:val="009A6ED4"/>
    <w:rsid w:val="009B3748"/>
    <w:rsid w:val="009C0CBC"/>
    <w:rsid w:val="009F44FB"/>
    <w:rsid w:val="00A01916"/>
    <w:rsid w:val="00A14AD5"/>
    <w:rsid w:val="00A2390F"/>
    <w:rsid w:val="00A52D4C"/>
    <w:rsid w:val="00A561E1"/>
    <w:rsid w:val="00A704FB"/>
    <w:rsid w:val="00A83D33"/>
    <w:rsid w:val="00A8749B"/>
    <w:rsid w:val="00AB3C37"/>
    <w:rsid w:val="00AB5255"/>
    <w:rsid w:val="00AD4615"/>
    <w:rsid w:val="00AE2978"/>
    <w:rsid w:val="00AE7CD0"/>
    <w:rsid w:val="00AF0782"/>
    <w:rsid w:val="00AF64F4"/>
    <w:rsid w:val="00AF7C94"/>
    <w:rsid w:val="00B1644F"/>
    <w:rsid w:val="00B166EE"/>
    <w:rsid w:val="00B2361F"/>
    <w:rsid w:val="00B26EEC"/>
    <w:rsid w:val="00B32F46"/>
    <w:rsid w:val="00B41D6E"/>
    <w:rsid w:val="00B45DE7"/>
    <w:rsid w:val="00B46537"/>
    <w:rsid w:val="00B546AD"/>
    <w:rsid w:val="00B57394"/>
    <w:rsid w:val="00B629FC"/>
    <w:rsid w:val="00B7463B"/>
    <w:rsid w:val="00B839D1"/>
    <w:rsid w:val="00B93C8F"/>
    <w:rsid w:val="00BA6669"/>
    <w:rsid w:val="00BB0CEF"/>
    <w:rsid w:val="00C063CF"/>
    <w:rsid w:val="00C14378"/>
    <w:rsid w:val="00C22EFE"/>
    <w:rsid w:val="00C262E8"/>
    <w:rsid w:val="00C265A7"/>
    <w:rsid w:val="00C336D3"/>
    <w:rsid w:val="00C409FB"/>
    <w:rsid w:val="00C5499F"/>
    <w:rsid w:val="00C617AB"/>
    <w:rsid w:val="00C66A87"/>
    <w:rsid w:val="00C76A58"/>
    <w:rsid w:val="00C80F3D"/>
    <w:rsid w:val="00C8572C"/>
    <w:rsid w:val="00C9703D"/>
    <w:rsid w:val="00CA0E86"/>
    <w:rsid w:val="00CE52D5"/>
    <w:rsid w:val="00D039B3"/>
    <w:rsid w:val="00D30192"/>
    <w:rsid w:val="00D4507C"/>
    <w:rsid w:val="00D46A91"/>
    <w:rsid w:val="00D54315"/>
    <w:rsid w:val="00D75898"/>
    <w:rsid w:val="00D90DD2"/>
    <w:rsid w:val="00DB2825"/>
    <w:rsid w:val="00DB2C48"/>
    <w:rsid w:val="00DB65F8"/>
    <w:rsid w:val="00DC7F24"/>
    <w:rsid w:val="00E10735"/>
    <w:rsid w:val="00E1494C"/>
    <w:rsid w:val="00E1556B"/>
    <w:rsid w:val="00E17079"/>
    <w:rsid w:val="00E175A8"/>
    <w:rsid w:val="00E30783"/>
    <w:rsid w:val="00E34ED0"/>
    <w:rsid w:val="00E414DB"/>
    <w:rsid w:val="00E443AF"/>
    <w:rsid w:val="00E51378"/>
    <w:rsid w:val="00E72CDE"/>
    <w:rsid w:val="00E7459B"/>
    <w:rsid w:val="00E80289"/>
    <w:rsid w:val="00EA0FFE"/>
    <w:rsid w:val="00EC144E"/>
    <w:rsid w:val="00EC4B8B"/>
    <w:rsid w:val="00EF71CD"/>
    <w:rsid w:val="00F060DA"/>
    <w:rsid w:val="00F07092"/>
    <w:rsid w:val="00F24DD0"/>
    <w:rsid w:val="00F31153"/>
    <w:rsid w:val="00F35BAA"/>
    <w:rsid w:val="00F41BFA"/>
    <w:rsid w:val="00F420F7"/>
    <w:rsid w:val="00F42CB4"/>
    <w:rsid w:val="00F47875"/>
    <w:rsid w:val="00F517A6"/>
    <w:rsid w:val="00F52243"/>
    <w:rsid w:val="00F553D7"/>
    <w:rsid w:val="00F804B5"/>
    <w:rsid w:val="00F83369"/>
    <w:rsid w:val="00F90790"/>
    <w:rsid w:val="00F944CE"/>
    <w:rsid w:val="00FB13BD"/>
    <w:rsid w:val="00FD260C"/>
    <w:rsid w:val="00FD35C4"/>
    <w:rsid w:val="00FD52EB"/>
    <w:rsid w:val="00FE0BC6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746AA"/>
  <w15:docId w15:val="{832B2397-D705-4A1B-A200-702CFF4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371"/>
    <w:rPr>
      <w:rFonts w:ascii="Arial" w:hAnsi="Arial"/>
      <w:sz w:val="18"/>
      <w:szCs w:val="18"/>
    </w:rPr>
  </w:style>
  <w:style w:type="paragraph" w:styleId="a4">
    <w:name w:val="header"/>
    <w:basedOn w:val="a"/>
    <w:rsid w:val="0022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2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83D3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F7C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nhideWhenUsed/>
    <w:rsid w:val="00206C7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6C7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3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94fec167c82129ab4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47BE-C550-4574-A5B4-DC23708C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aaaa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桃園縣青溪國民小學九十學年度第一學期一年級新生入學注意事項</dc:title>
  <dc:creator>abc</dc:creator>
  <cp:lastModifiedBy>註冊組長</cp:lastModifiedBy>
  <cp:revision>2</cp:revision>
  <cp:lastPrinted>2025-03-06T01:21:00Z</cp:lastPrinted>
  <dcterms:created xsi:type="dcterms:W3CDTF">2025-03-18T02:24:00Z</dcterms:created>
  <dcterms:modified xsi:type="dcterms:W3CDTF">2025-03-18T02:24:00Z</dcterms:modified>
</cp:coreProperties>
</file>